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B1976" w14:paraId="1B75DC09" w14:textId="77777777">
        <w:tc>
          <w:tcPr>
            <w:tcW w:w="9855" w:type="dxa"/>
          </w:tcPr>
          <w:p w14:paraId="5832445F" w14:textId="77777777" w:rsidR="002B1976" w:rsidRDefault="000A4BB6" w:rsidP="00575E85">
            <w:pPr>
              <w:tabs>
                <w:tab w:val="left" w:pos="3261"/>
              </w:tabs>
              <w:spacing w:before="120" w:after="24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  <w:lang w:val="el-GR"/>
              </w:rPr>
              <w:t xml:space="preserve">ΠΕΡΙΒΑΛΛΟΝΤΙΚΗ </w:t>
            </w:r>
            <w:r w:rsidR="002B1976">
              <w:rPr>
                <w:rFonts w:ascii="Arial" w:hAnsi="Arial"/>
                <w:b/>
                <w:sz w:val="28"/>
                <w:lang w:val="el-GR"/>
              </w:rPr>
              <w:t>ΠΟΛΙΤΙΚΗ</w:t>
            </w:r>
          </w:p>
        </w:tc>
      </w:tr>
    </w:tbl>
    <w:p w14:paraId="138711D9" w14:textId="0F18F21F" w:rsidR="000A4BB6" w:rsidRPr="002737FE" w:rsidRDefault="000A4BB6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  <w:r w:rsidRPr="002737FE">
        <w:rPr>
          <w:rFonts w:ascii="Arial" w:hAnsi="Arial"/>
          <w:sz w:val="21"/>
          <w:szCs w:val="21"/>
          <w:lang w:val="el-GR"/>
        </w:rPr>
        <w:t>Η</w:t>
      </w:r>
      <w:r w:rsidR="00046F15" w:rsidRPr="002737FE">
        <w:rPr>
          <w:rFonts w:ascii="Arial" w:hAnsi="Arial"/>
          <w:sz w:val="21"/>
          <w:szCs w:val="21"/>
          <w:lang w:val="el-GR"/>
        </w:rPr>
        <w:t xml:space="preserve"> ΠΡΟΚΟΣ</w:t>
      </w:r>
      <w:r w:rsidR="002B1976" w:rsidRPr="002737FE">
        <w:rPr>
          <w:rFonts w:ascii="Arial" w:hAnsi="Arial"/>
          <w:sz w:val="21"/>
          <w:szCs w:val="21"/>
          <w:lang w:val="el-GR"/>
        </w:rPr>
        <w:t xml:space="preserve"> Α.Ε. </w:t>
      </w:r>
      <w:r w:rsidRPr="002737FE">
        <w:rPr>
          <w:rFonts w:ascii="Arial" w:hAnsi="Arial"/>
          <w:sz w:val="21"/>
          <w:szCs w:val="21"/>
          <w:lang w:val="el-GR"/>
        </w:rPr>
        <w:t xml:space="preserve">δεσμεύεται να λειτουργεί με τέτοιο τρόπο ώστε να ελαχιστοποιεί τις αρνητικές επιπτώσεις της δραστηριότητάς της στο περιβάλλον, διασφαλίζοντας το μέγιστο </w:t>
      </w:r>
      <w:r w:rsidR="00EE1116" w:rsidRPr="002737FE">
        <w:rPr>
          <w:rFonts w:ascii="Arial" w:hAnsi="Arial"/>
          <w:sz w:val="21"/>
          <w:szCs w:val="21"/>
          <w:lang w:val="el-GR"/>
        </w:rPr>
        <w:t xml:space="preserve">δυνατό </w:t>
      </w:r>
      <w:r w:rsidRPr="002737FE">
        <w:rPr>
          <w:rFonts w:ascii="Arial" w:hAnsi="Arial"/>
          <w:sz w:val="21"/>
          <w:szCs w:val="21"/>
          <w:lang w:val="el-GR"/>
        </w:rPr>
        <w:t xml:space="preserve">επίπεδο ασφάλειας και προστασίας του περιβάλλοντος. </w:t>
      </w:r>
      <w:r w:rsidR="00BC4B6E" w:rsidRPr="002737FE">
        <w:rPr>
          <w:rFonts w:ascii="Arial" w:hAnsi="Arial"/>
          <w:sz w:val="21"/>
          <w:szCs w:val="21"/>
          <w:lang w:val="el-GR"/>
        </w:rPr>
        <w:t xml:space="preserve">Η δραστηριότητα της </w:t>
      </w:r>
      <w:r w:rsidR="00EE1116" w:rsidRPr="002737FE">
        <w:rPr>
          <w:rFonts w:ascii="Arial" w:hAnsi="Arial"/>
          <w:sz w:val="21"/>
          <w:szCs w:val="21"/>
          <w:lang w:val="el-GR"/>
        </w:rPr>
        <w:t xml:space="preserve">ίδιας της </w:t>
      </w:r>
      <w:r w:rsidR="00354B9C">
        <w:rPr>
          <w:rFonts w:ascii="Arial" w:hAnsi="Arial"/>
          <w:sz w:val="21"/>
          <w:szCs w:val="21"/>
          <w:lang w:val="el-GR"/>
        </w:rPr>
        <w:t>Εταιρ</w:t>
      </w:r>
      <w:r w:rsidR="00BC4B6E" w:rsidRPr="002737FE">
        <w:rPr>
          <w:rFonts w:ascii="Arial" w:hAnsi="Arial"/>
          <w:sz w:val="21"/>
          <w:szCs w:val="21"/>
          <w:lang w:val="el-GR"/>
        </w:rPr>
        <w:t xml:space="preserve">ίας έχει έτσι κι αλλιώς </w:t>
      </w:r>
      <w:r w:rsidR="00406170">
        <w:rPr>
          <w:rFonts w:ascii="Arial" w:hAnsi="Arial"/>
          <w:sz w:val="21"/>
          <w:szCs w:val="21"/>
          <w:lang w:val="el-GR"/>
        </w:rPr>
        <w:t>μικρές</w:t>
      </w:r>
      <w:r w:rsidR="00BC4B6E" w:rsidRPr="002737FE">
        <w:rPr>
          <w:rFonts w:ascii="Arial" w:hAnsi="Arial"/>
          <w:sz w:val="21"/>
          <w:szCs w:val="21"/>
          <w:lang w:val="el-GR"/>
        </w:rPr>
        <w:t xml:space="preserve"> επιπτώσεις στο περιβάλλον, αφού δεν χρησιμοποιεί ούτε και εμπορεύεται τοξικά, χημικά ή άλλα επικίνδυνα υλικά.</w:t>
      </w:r>
    </w:p>
    <w:p w14:paraId="582EC539" w14:textId="56280572" w:rsidR="00B853C0" w:rsidRDefault="000A4BB6" w:rsidP="008C1C26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  <w:r w:rsidRPr="002737FE">
        <w:rPr>
          <w:rFonts w:ascii="Arial" w:hAnsi="Arial"/>
          <w:sz w:val="21"/>
          <w:szCs w:val="21"/>
          <w:lang w:val="el-GR"/>
        </w:rPr>
        <w:t xml:space="preserve">Η διοίκηση της </w:t>
      </w:r>
      <w:r w:rsidR="00354B9C">
        <w:rPr>
          <w:rFonts w:ascii="Arial" w:hAnsi="Arial"/>
          <w:sz w:val="21"/>
          <w:szCs w:val="21"/>
          <w:lang w:val="el-GR"/>
        </w:rPr>
        <w:t>Εταιρ</w:t>
      </w:r>
      <w:r w:rsidRPr="002737FE">
        <w:rPr>
          <w:rFonts w:ascii="Arial" w:hAnsi="Arial"/>
          <w:sz w:val="21"/>
          <w:szCs w:val="21"/>
          <w:lang w:val="el-GR"/>
        </w:rPr>
        <w:t xml:space="preserve">ίας ενημερώνεται για τους </w:t>
      </w:r>
      <w:r w:rsidR="0045085C" w:rsidRPr="002737FE">
        <w:rPr>
          <w:rFonts w:ascii="Arial" w:hAnsi="Arial"/>
          <w:sz w:val="21"/>
          <w:szCs w:val="21"/>
          <w:lang w:val="el-GR"/>
        </w:rPr>
        <w:t xml:space="preserve">εθνικούς και </w:t>
      </w:r>
      <w:r w:rsidR="00354B9C">
        <w:rPr>
          <w:rFonts w:ascii="Arial" w:hAnsi="Arial"/>
          <w:sz w:val="21"/>
          <w:szCs w:val="21"/>
          <w:lang w:val="el-GR"/>
        </w:rPr>
        <w:t>Ε</w:t>
      </w:r>
      <w:r w:rsidR="0045085C" w:rsidRPr="002737FE">
        <w:rPr>
          <w:rFonts w:ascii="Arial" w:hAnsi="Arial"/>
          <w:sz w:val="21"/>
          <w:szCs w:val="21"/>
          <w:lang w:val="el-GR"/>
        </w:rPr>
        <w:t xml:space="preserve">υρωπαϊκούς </w:t>
      </w:r>
      <w:r w:rsidRPr="002737FE">
        <w:rPr>
          <w:rFonts w:ascii="Arial" w:hAnsi="Arial"/>
          <w:sz w:val="21"/>
          <w:szCs w:val="21"/>
          <w:lang w:val="el-GR"/>
        </w:rPr>
        <w:t xml:space="preserve">νόμους και κανονισμούς που διέπουν τη λειτουργία της </w:t>
      </w:r>
      <w:r w:rsidR="00EE1116" w:rsidRPr="002737FE">
        <w:rPr>
          <w:rFonts w:ascii="Arial" w:hAnsi="Arial"/>
          <w:sz w:val="21"/>
          <w:szCs w:val="21"/>
          <w:lang w:val="el-GR"/>
        </w:rPr>
        <w:t xml:space="preserve">και τα προϊόντα που διαθέτει </w:t>
      </w:r>
      <w:r w:rsidRPr="002737FE">
        <w:rPr>
          <w:rFonts w:ascii="Arial" w:hAnsi="Arial"/>
          <w:sz w:val="21"/>
          <w:szCs w:val="21"/>
          <w:lang w:val="el-GR"/>
        </w:rPr>
        <w:t xml:space="preserve">και φροντίζει για την τήρησή τους, ενώ φροντίζει να τους λαμβάνει </w:t>
      </w:r>
      <w:proofErr w:type="spellStart"/>
      <w:r w:rsidRPr="002737FE">
        <w:rPr>
          <w:rFonts w:ascii="Arial" w:hAnsi="Arial"/>
          <w:sz w:val="21"/>
          <w:szCs w:val="21"/>
          <w:lang w:val="el-GR"/>
        </w:rPr>
        <w:t>υπ’όψιν</w:t>
      </w:r>
      <w:proofErr w:type="spellEnd"/>
      <w:r w:rsidRPr="002737FE">
        <w:rPr>
          <w:rFonts w:ascii="Arial" w:hAnsi="Arial"/>
          <w:sz w:val="21"/>
          <w:szCs w:val="21"/>
          <w:lang w:val="el-GR"/>
        </w:rPr>
        <w:t xml:space="preserve"> της σε κάθε περίπτωση που προγραμματίζει ενέργειες που μπορεί να έχουν περιβαλλοντολογικές επιπτώσεις. Για τους λόγους αυτούς συνεργάζεται στενά με υπεύθυνο Τεχνικό Ασφαλείας, ώστε όχι μόνο να εξασφαλίζεται η νομική συμμόρφωση αλλά και να καταβά</w:t>
      </w:r>
      <w:r w:rsidR="00354B9C">
        <w:rPr>
          <w:rFonts w:ascii="Arial" w:hAnsi="Arial"/>
          <w:sz w:val="21"/>
          <w:szCs w:val="21"/>
          <w:lang w:val="el-GR"/>
        </w:rPr>
        <w:t>λ</w:t>
      </w:r>
      <w:r w:rsidRPr="002737FE">
        <w:rPr>
          <w:rFonts w:ascii="Arial" w:hAnsi="Arial"/>
          <w:sz w:val="21"/>
          <w:szCs w:val="21"/>
          <w:lang w:val="el-GR"/>
        </w:rPr>
        <w:t xml:space="preserve">λονται συνεχείς προσπάθειες για την κατά το δυνατόν ελαχιστοποίηση όλων των επιπτώσεων της </w:t>
      </w:r>
      <w:proofErr w:type="spellStart"/>
      <w:r w:rsidRPr="002737FE">
        <w:rPr>
          <w:rFonts w:ascii="Arial" w:hAnsi="Arial"/>
          <w:sz w:val="21"/>
          <w:szCs w:val="21"/>
          <w:lang w:val="el-GR"/>
        </w:rPr>
        <w:t>λειτουρ</w:t>
      </w:r>
      <w:r w:rsidR="0045194C">
        <w:rPr>
          <w:rFonts w:ascii="Arial" w:hAnsi="Arial"/>
          <w:sz w:val="21"/>
          <w:szCs w:val="21"/>
          <w:lang w:val="el-GR"/>
        </w:rPr>
        <w:t>-</w:t>
      </w:r>
      <w:r w:rsidRPr="002737FE">
        <w:rPr>
          <w:rFonts w:ascii="Arial" w:hAnsi="Arial"/>
          <w:sz w:val="21"/>
          <w:szCs w:val="21"/>
          <w:lang w:val="el-GR"/>
        </w:rPr>
        <w:t>γίας</w:t>
      </w:r>
      <w:proofErr w:type="spellEnd"/>
      <w:r w:rsidRPr="002737FE">
        <w:rPr>
          <w:rFonts w:ascii="Arial" w:hAnsi="Arial"/>
          <w:sz w:val="21"/>
          <w:szCs w:val="21"/>
          <w:lang w:val="el-GR"/>
        </w:rPr>
        <w:t xml:space="preserve"> της στο Περιβάλλον.</w:t>
      </w:r>
      <w:r w:rsidR="00EE1116" w:rsidRPr="002737FE">
        <w:rPr>
          <w:rFonts w:ascii="Arial" w:hAnsi="Arial"/>
          <w:sz w:val="21"/>
          <w:szCs w:val="21"/>
          <w:lang w:val="el-GR"/>
        </w:rPr>
        <w:t xml:space="preserve"> </w:t>
      </w:r>
    </w:p>
    <w:p w14:paraId="624F9AD5" w14:textId="5B5B7B97" w:rsidR="00B853C0" w:rsidRDefault="00AC4B6C" w:rsidP="00B853C0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  <w:r>
        <w:rPr>
          <w:rFonts w:ascii="Arial" w:hAnsi="Arial"/>
          <w:sz w:val="21"/>
          <w:szCs w:val="21"/>
          <w:lang w:val="el-GR"/>
        </w:rPr>
        <w:t>Η</w:t>
      </w:r>
      <w:r w:rsidR="00B853C0" w:rsidRPr="00B853C0">
        <w:rPr>
          <w:rFonts w:ascii="Arial" w:hAnsi="Arial"/>
          <w:sz w:val="21"/>
          <w:szCs w:val="21"/>
          <w:lang w:val="el-GR"/>
        </w:rPr>
        <w:t xml:space="preserve"> </w:t>
      </w:r>
      <w:r w:rsidR="00354B9C">
        <w:rPr>
          <w:rFonts w:ascii="Arial" w:hAnsi="Arial"/>
          <w:sz w:val="21"/>
          <w:szCs w:val="21"/>
          <w:lang w:val="el-GR"/>
        </w:rPr>
        <w:t>Εταιρ</w:t>
      </w:r>
      <w:r w:rsidR="00B853C0" w:rsidRPr="00B853C0">
        <w:rPr>
          <w:rFonts w:ascii="Arial" w:hAnsi="Arial"/>
          <w:sz w:val="21"/>
          <w:szCs w:val="21"/>
          <w:lang w:val="el-GR"/>
        </w:rPr>
        <w:t xml:space="preserve">ία </w:t>
      </w:r>
      <w:r w:rsidR="00B853C0">
        <w:rPr>
          <w:rFonts w:ascii="Arial" w:hAnsi="Arial"/>
          <w:sz w:val="21"/>
          <w:szCs w:val="21"/>
          <w:lang w:val="el-GR"/>
        </w:rPr>
        <w:t xml:space="preserve">εφαρμόζει ένα Σύστημα Περιβαλλοντικής </w:t>
      </w:r>
      <w:r w:rsidR="00C36B5D">
        <w:rPr>
          <w:rFonts w:ascii="Arial" w:hAnsi="Arial"/>
          <w:sz w:val="21"/>
          <w:szCs w:val="21"/>
          <w:lang w:val="el-GR"/>
        </w:rPr>
        <w:t>Διαχείρισης</w:t>
      </w:r>
      <w:r w:rsidR="00C92364" w:rsidRPr="00C92364">
        <w:rPr>
          <w:rFonts w:ascii="Arial" w:hAnsi="Arial"/>
          <w:sz w:val="21"/>
          <w:szCs w:val="21"/>
          <w:lang w:val="el-GR"/>
        </w:rPr>
        <w:t xml:space="preserve"> </w:t>
      </w:r>
      <w:r w:rsidR="00C92364">
        <w:rPr>
          <w:rFonts w:ascii="Arial" w:hAnsi="Arial"/>
          <w:sz w:val="21"/>
          <w:szCs w:val="21"/>
          <w:lang w:val="el-GR"/>
        </w:rPr>
        <w:t>πιστοποιημένο</w:t>
      </w:r>
      <w:r w:rsidR="00B853C0">
        <w:rPr>
          <w:rFonts w:ascii="Arial" w:hAnsi="Arial"/>
          <w:sz w:val="21"/>
          <w:szCs w:val="21"/>
          <w:lang w:val="el-GR"/>
        </w:rPr>
        <w:t xml:space="preserve"> σύμφωνα με το πρότυπο </w:t>
      </w:r>
      <w:r w:rsidR="00B853C0">
        <w:rPr>
          <w:rFonts w:ascii="Arial" w:hAnsi="Arial"/>
          <w:sz w:val="21"/>
          <w:szCs w:val="21"/>
        </w:rPr>
        <w:t>ISO</w:t>
      </w:r>
      <w:r w:rsidR="00B853C0" w:rsidRPr="00B853C0">
        <w:rPr>
          <w:rFonts w:ascii="Arial" w:hAnsi="Arial"/>
          <w:sz w:val="21"/>
          <w:szCs w:val="21"/>
          <w:lang w:val="el-GR"/>
        </w:rPr>
        <w:t xml:space="preserve"> 14001, </w:t>
      </w:r>
      <w:r w:rsidR="00C92364">
        <w:rPr>
          <w:rFonts w:ascii="Arial" w:hAnsi="Arial"/>
          <w:sz w:val="21"/>
          <w:szCs w:val="21"/>
          <w:lang w:val="el-GR"/>
        </w:rPr>
        <w:t xml:space="preserve">το οποίο </w:t>
      </w:r>
      <w:r w:rsidR="00B853C0">
        <w:rPr>
          <w:rFonts w:ascii="Arial" w:hAnsi="Arial"/>
          <w:sz w:val="21"/>
          <w:szCs w:val="21"/>
          <w:lang w:val="el-GR"/>
        </w:rPr>
        <w:t>καλύπτ</w:t>
      </w:r>
      <w:r w:rsidR="00C92364">
        <w:rPr>
          <w:rFonts w:ascii="Arial" w:hAnsi="Arial"/>
          <w:sz w:val="21"/>
          <w:szCs w:val="21"/>
          <w:lang w:val="el-GR"/>
        </w:rPr>
        <w:t>ει</w:t>
      </w:r>
      <w:r w:rsidR="00B853C0">
        <w:rPr>
          <w:rFonts w:ascii="Arial" w:hAnsi="Arial"/>
          <w:sz w:val="21"/>
          <w:szCs w:val="21"/>
          <w:lang w:val="el-GR"/>
        </w:rPr>
        <w:t xml:space="preserve"> όλ</w:t>
      </w:r>
      <w:r w:rsidR="00632640">
        <w:rPr>
          <w:rFonts w:ascii="Arial" w:hAnsi="Arial"/>
          <w:sz w:val="21"/>
          <w:szCs w:val="21"/>
          <w:lang w:val="el-GR"/>
        </w:rPr>
        <w:t>ες</w:t>
      </w:r>
      <w:r w:rsidR="00B853C0">
        <w:rPr>
          <w:rFonts w:ascii="Arial" w:hAnsi="Arial"/>
          <w:sz w:val="21"/>
          <w:szCs w:val="21"/>
          <w:lang w:val="el-GR"/>
        </w:rPr>
        <w:t xml:space="preserve"> </w:t>
      </w:r>
      <w:r w:rsidR="00632640">
        <w:rPr>
          <w:rFonts w:ascii="Arial" w:hAnsi="Arial"/>
          <w:sz w:val="21"/>
          <w:szCs w:val="21"/>
          <w:lang w:val="el-GR"/>
        </w:rPr>
        <w:t xml:space="preserve">τις απαιτήσεις </w:t>
      </w:r>
      <w:r w:rsidR="00B853C0">
        <w:rPr>
          <w:rFonts w:ascii="Arial" w:hAnsi="Arial"/>
          <w:sz w:val="21"/>
          <w:szCs w:val="21"/>
          <w:lang w:val="el-GR"/>
        </w:rPr>
        <w:t xml:space="preserve">και </w:t>
      </w:r>
      <w:r w:rsidR="00632640">
        <w:rPr>
          <w:rFonts w:ascii="Arial" w:hAnsi="Arial"/>
          <w:sz w:val="21"/>
          <w:szCs w:val="21"/>
          <w:lang w:val="el-GR"/>
        </w:rPr>
        <w:t xml:space="preserve">τους στόχους </w:t>
      </w:r>
      <w:r w:rsidR="00B853C0">
        <w:rPr>
          <w:rFonts w:ascii="Arial" w:hAnsi="Arial"/>
          <w:sz w:val="21"/>
          <w:szCs w:val="21"/>
          <w:lang w:val="el-GR"/>
        </w:rPr>
        <w:t xml:space="preserve">αυτού του προτύπου. </w:t>
      </w:r>
    </w:p>
    <w:p w14:paraId="44F40602" w14:textId="3597E2EF" w:rsidR="00B853C0" w:rsidRPr="00B853C0" w:rsidRDefault="00AC4B6C" w:rsidP="00B853C0">
      <w:pPr>
        <w:spacing w:before="100"/>
        <w:ind w:left="142" w:right="142"/>
        <w:jc w:val="both"/>
        <w:rPr>
          <w:rFonts w:ascii="Arial" w:hAnsi="Arial"/>
          <w:sz w:val="21"/>
          <w:szCs w:val="21"/>
          <w:lang w:val="el-GR"/>
        </w:rPr>
      </w:pPr>
      <w:r>
        <w:rPr>
          <w:rFonts w:ascii="Arial" w:hAnsi="Arial"/>
          <w:sz w:val="21"/>
          <w:szCs w:val="21"/>
          <w:lang w:val="el-GR"/>
        </w:rPr>
        <w:t>Οι</w:t>
      </w:r>
      <w:r w:rsidR="00B853C0" w:rsidRPr="00B853C0">
        <w:rPr>
          <w:rFonts w:ascii="Arial" w:hAnsi="Arial"/>
          <w:sz w:val="21"/>
          <w:szCs w:val="21"/>
          <w:lang w:val="el-GR"/>
        </w:rPr>
        <w:t xml:space="preserve"> βασικές επιχειρηματικές γραμμές δράσης </w:t>
      </w:r>
      <w:r>
        <w:rPr>
          <w:rFonts w:ascii="Arial" w:hAnsi="Arial"/>
          <w:sz w:val="21"/>
          <w:szCs w:val="21"/>
          <w:lang w:val="el-GR"/>
        </w:rPr>
        <w:t xml:space="preserve">μας όσον αφορά το περιβάλλον είναι οι πιο κάτω </w:t>
      </w:r>
      <w:r w:rsidR="00B853C0" w:rsidRPr="00B853C0">
        <w:rPr>
          <w:rFonts w:ascii="Arial" w:hAnsi="Arial"/>
          <w:sz w:val="21"/>
          <w:szCs w:val="21"/>
          <w:lang w:val="el-GR"/>
        </w:rPr>
        <w:t>:</w:t>
      </w:r>
    </w:p>
    <w:p w14:paraId="609744AE" w14:textId="0CE7AB2B" w:rsidR="00B853C0" w:rsidRPr="00B853C0" w:rsidRDefault="00B853C0" w:rsidP="00B853C0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B853C0">
        <w:rPr>
          <w:rFonts w:ascii="Arial" w:hAnsi="Arial"/>
          <w:sz w:val="21"/>
          <w:szCs w:val="21"/>
          <w:lang w:val="el-GR"/>
        </w:rPr>
        <w:t xml:space="preserve">Συνεχής εκπαίδευση και ευαισθητοποίηση των εργαζομένων για διασφάλιση υψηλού επιπέδου </w:t>
      </w:r>
      <w:r w:rsidR="00AC4B6C">
        <w:rPr>
          <w:rFonts w:ascii="Arial" w:hAnsi="Arial"/>
          <w:sz w:val="21"/>
          <w:szCs w:val="21"/>
          <w:lang w:val="el-GR"/>
        </w:rPr>
        <w:t xml:space="preserve">γνώσης και εμπειρίας </w:t>
      </w:r>
      <w:r w:rsidRPr="00B853C0">
        <w:rPr>
          <w:rFonts w:ascii="Arial" w:hAnsi="Arial"/>
          <w:sz w:val="21"/>
          <w:szCs w:val="21"/>
          <w:lang w:val="el-GR"/>
        </w:rPr>
        <w:t>στη διαχείριση του περιβάλλοντος</w:t>
      </w:r>
    </w:p>
    <w:p w14:paraId="2632ABC4" w14:textId="71CEF8DF" w:rsidR="00B853C0" w:rsidRDefault="00B853C0" w:rsidP="00B853C0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B853C0">
        <w:rPr>
          <w:rFonts w:ascii="Arial" w:hAnsi="Arial"/>
          <w:sz w:val="21"/>
          <w:szCs w:val="21"/>
          <w:lang w:val="el-GR"/>
        </w:rPr>
        <w:t>Δέσμευση για την προστασία του περιβάλλοντος, συμπεριλαμβανομένης της πρόληψης της ρύπανσης</w:t>
      </w:r>
    </w:p>
    <w:p w14:paraId="2C2E6CBD" w14:textId="41B6DA0A" w:rsidR="00C92364" w:rsidRPr="00B853C0" w:rsidRDefault="00C92364" w:rsidP="00B853C0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>
        <w:rPr>
          <w:rFonts w:ascii="Arial" w:hAnsi="Arial"/>
          <w:sz w:val="21"/>
          <w:szCs w:val="21"/>
          <w:lang w:val="el-GR"/>
        </w:rPr>
        <w:t>Επιλογή των προϊόντων και συσκευασιών που παράγει και εμπορεύεται και με βάση το περιβαλλοντικό αποτύπωμά τους, σε όλη τη διάρκεια του κύκλου ζωής τους</w:t>
      </w:r>
    </w:p>
    <w:p w14:paraId="00F44EE8" w14:textId="2D5149DE" w:rsidR="00B853C0" w:rsidRPr="00B853C0" w:rsidRDefault="00B853C0" w:rsidP="00B853C0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B853C0">
        <w:rPr>
          <w:rFonts w:ascii="Arial" w:hAnsi="Arial"/>
          <w:sz w:val="21"/>
          <w:szCs w:val="21"/>
          <w:lang w:val="el-GR"/>
        </w:rPr>
        <w:t>Μείωση της κατανάλωσης ενέργειας (νερό και ηλεκτρικό ρεύμα) για μείωση του κόστους παραγωγής και προστασία του περιβάλλοντος</w:t>
      </w:r>
    </w:p>
    <w:p w14:paraId="3783BF72" w14:textId="626A9FD0" w:rsidR="00B853C0" w:rsidRPr="00B853C0" w:rsidRDefault="00B853C0" w:rsidP="00B853C0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B853C0">
        <w:rPr>
          <w:rFonts w:ascii="Arial" w:hAnsi="Arial"/>
          <w:sz w:val="21"/>
          <w:szCs w:val="21"/>
          <w:lang w:val="el-GR"/>
        </w:rPr>
        <w:t>Ορθή διαχείριση των παραγόμενων αποβλήτων (επικίνδυνα και μη επικίνδυνα), δίνοντας προτεραιότητα στη χωριστή συλλογή και ανακύκλωσή τους</w:t>
      </w:r>
    </w:p>
    <w:p w14:paraId="545455DA" w14:textId="7C5601B5" w:rsidR="00B853C0" w:rsidRPr="00B853C0" w:rsidRDefault="00B853C0" w:rsidP="00B853C0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B853C0">
        <w:rPr>
          <w:rFonts w:ascii="Arial" w:hAnsi="Arial"/>
          <w:sz w:val="21"/>
          <w:szCs w:val="21"/>
          <w:lang w:val="el-GR"/>
        </w:rPr>
        <w:t>Τα στερεά απόβλητα (χ</w:t>
      </w:r>
      <w:r w:rsidR="00AC4B6C">
        <w:rPr>
          <w:rFonts w:ascii="Arial" w:hAnsi="Arial"/>
          <w:sz w:val="21"/>
          <w:szCs w:val="21"/>
          <w:lang w:val="el-GR"/>
        </w:rPr>
        <w:t>αρτί χαρτοπετσέτας</w:t>
      </w:r>
      <w:r w:rsidRPr="00B853C0">
        <w:rPr>
          <w:rFonts w:ascii="Arial" w:hAnsi="Arial"/>
          <w:sz w:val="21"/>
          <w:szCs w:val="21"/>
          <w:lang w:val="el-GR"/>
        </w:rPr>
        <w:t xml:space="preserve">, χαρτόνι για </w:t>
      </w:r>
      <w:r w:rsidR="00AC4B6C">
        <w:rPr>
          <w:rFonts w:ascii="Arial" w:hAnsi="Arial"/>
          <w:sz w:val="21"/>
          <w:szCs w:val="21"/>
          <w:lang w:val="el-GR"/>
        </w:rPr>
        <w:t>πιάτα</w:t>
      </w:r>
      <w:r w:rsidRPr="00B853C0">
        <w:rPr>
          <w:rFonts w:ascii="Arial" w:hAnsi="Arial"/>
          <w:sz w:val="21"/>
          <w:szCs w:val="21"/>
          <w:lang w:val="el-GR"/>
        </w:rPr>
        <w:t xml:space="preserve">, </w:t>
      </w:r>
      <w:r w:rsidR="00AC4B6C">
        <w:rPr>
          <w:rFonts w:ascii="Arial" w:hAnsi="Arial"/>
          <w:sz w:val="21"/>
          <w:szCs w:val="21"/>
          <w:lang w:val="el-GR"/>
        </w:rPr>
        <w:t>κιβώτια</w:t>
      </w:r>
      <w:r w:rsidRPr="00B853C0">
        <w:rPr>
          <w:rFonts w:ascii="Arial" w:hAnsi="Arial"/>
          <w:sz w:val="21"/>
          <w:szCs w:val="21"/>
          <w:lang w:val="el-GR"/>
        </w:rPr>
        <w:t xml:space="preserve"> από χαρτόνι κ.λπ.) ανακυκλώνονται στον υψηλότερο δυνατό βαθμό</w:t>
      </w:r>
    </w:p>
    <w:p w14:paraId="426E5E8B" w14:textId="528E9FF3" w:rsidR="00B853C0" w:rsidRPr="00B853C0" w:rsidRDefault="00B853C0" w:rsidP="00B853C0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B853C0">
        <w:rPr>
          <w:rFonts w:ascii="Arial" w:hAnsi="Arial"/>
          <w:sz w:val="21"/>
          <w:szCs w:val="21"/>
          <w:lang w:val="el-GR"/>
        </w:rPr>
        <w:t>Τα υγρά απόβλητα (νερό από το πλύσιμο των μελανιών τ</w:t>
      </w:r>
      <w:r w:rsidR="00AC4B6C">
        <w:rPr>
          <w:rFonts w:ascii="Arial" w:hAnsi="Arial"/>
          <w:sz w:val="21"/>
          <w:szCs w:val="21"/>
          <w:lang w:val="el-GR"/>
        </w:rPr>
        <w:t>ων</w:t>
      </w:r>
      <w:r w:rsidRPr="00B853C0">
        <w:rPr>
          <w:rFonts w:ascii="Arial" w:hAnsi="Arial"/>
          <w:sz w:val="21"/>
          <w:szCs w:val="21"/>
          <w:lang w:val="el-GR"/>
        </w:rPr>
        <w:t xml:space="preserve"> μηχαν</w:t>
      </w:r>
      <w:r w:rsidR="00AC4B6C">
        <w:rPr>
          <w:rFonts w:ascii="Arial" w:hAnsi="Arial"/>
          <w:sz w:val="21"/>
          <w:szCs w:val="21"/>
          <w:lang w:val="el-GR"/>
        </w:rPr>
        <w:t>ών</w:t>
      </w:r>
      <w:r w:rsidRPr="00B853C0">
        <w:rPr>
          <w:rFonts w:ascii="Arial" w:hAnsi="Arial"/>
          <w:sz w:val="21"/>
          <w:szCs w:val="21"/>
          <w:lang w:val="el-GR"/>
        </w:rPr>
        <w:t xml:space="preserve"> χαρτοπετσέτας) συλλέγονται έτσι ώστε να μην μολύνουν τ</w:t>
      </w:r>
      <w:r w:rsidR="00AC4B6C">
        <w:rPr>
          <w:rFonts w:ascii="Arial" w:hAnsi="Arial"/>
          <w:sz w:val="21"/>
          <w:szCs w:val="21"/>
          <w:lang w:val="el-GR"/>
        </w:rPr>
        <w:t>ην</w:t>
      </w:r>
      <w:r w:rsidRPr="00B853C0">
        <w:rPr>
          <w:rFonts w:ascii="Arial" w:hAnsi="Arial"/>
          <w:sz w:val="21"/>
          <w:szCs w:val="21"/>
          <w:lang w:val="el-GR"/>
        </w:rPr>
        <w:t xml:space="preserve"> αποχ</w:t>
      </w:r>
      <w:r w:rsidR="00AC4B6C">
        <w:rPr>
          <w:rFonts w:ascii="Arial" w:hAnsi="Arial"/>
          <w:sz w:val="21"/>
          <w:szCs w:val="21"/>
          <w:lang w:val="el-GR"/>
        </w:rPr>
        <w:t>έ</w:t>
      </w:r>
      <w:r w:rsidRPr="00B853C0">
        <w:rPr>
          <w:rFonts w:ascii="Arial" w:hAnsi="Arial"/>
          <w:sz w:val="21"/>
          <w:szCs w:val="21"/>
          <w:lang w:val="el-GR"/>
        </w:rPr>
        <w:t>τε</w:t>
      </w:r>
      <w:r w:rsidR="00AC4B6C">
        <w:rPr>
          <w:rFonts w:ascii="Arial" w:hAnsi="Arial"/>
          <w:sz w:val="21"/>
          <w:szCs w:val="21"/>
          <w:lang w:val="el-GR"/>
        </w:rPr>
        <w:t>υ</w:t>
      </w:r>
      <w:r w:rsidRPr="00B853C0">
        <w:rPr>
          <w:rFonts w:ascii="Arial" w:hAnsi="Arial"/>
          <w:sz w:val="21"/>
          <w:szCs w:val="21"/>
          <w:lang w:val="el-GR"/>
        </w:rPr>
        <w:t>σ</w:t>
      </w:r>
      <w:r w:rsidR="00AC4B6C">
        <w:rPr>
          <w:rFonts w:ascii="Arial" w:hAnsi="Arial"/>
          <w:sz w:val="21"/>
          <w:szCs w:val="21"/>
          <w:lang w:val="el-GR"/>
        </w:rPr>
        <w:t>η</w:t>
      </w:r>
      <w:r w:rsidRPr="00B853C0">
        <w:rPr>
          <w:rFonts w:ascii="Arial" w:hAnsi="Arial"/>
          <w:sz w:val="21"/>
          <w:szCs w:val="21"/>
          <w:lang w:val="el-GR"/>
        </w:rPr>
        <w:t xml:space="preserve"> </w:t>
      </w:r>
      <w:r w:rsidR="00AC4B6C">
        <w:rPr>
          <w:rFonts w:ascii="Arial" w:hAnsi="Arial"/>
          <w:sz w:val="21"/>
          <w:szCs w:val="21"/>
          <w:lang w:val="el-GR"/>
        </w:rPr>
        <w:t xml:space="preserve">των </w:t>
      </w:r>
      <w:r w:rsidRPr="00B853C0">
        <w:rPr>
          <w:rFonts w:ascii="Arial" w:hAnsi="Arial"/>
          <w:sz w:val="21"/>
          <w:szCs w:val="21"/>
          <w:lang w:val="el-GR"/>
        </w:rPr>
        <w:t>λυμάτων</w:t>
      </w:r>
    </w:p>
    <w:p w14:paraId="3C5E6947" w14:textId="61232A1F" w:rsidR="0045085C" w:rsidRDefault="00B853C0" w:rsidP="00B853C0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B853C0">
        <w:rPr>
          <w:rFonts w:ascii="Arial" w:hAnsi="Arial"/>
          <w:sz w:val="21"/>
          <w:szCs w:val="21"/>
          <w:lang w:val="el-GR"/>
        </w:rPr>
        <w:t xml:space="preserve">Όλα τα προϊόντα χαρτιού ή ξύλου (ή </w:t>
      </w:r>
      <w:r w:rsidR="00AC4B6C">
        <w:rPr>
          <w:rFonts w:ascii="Arial" w:hAnsi="Arial"/>
          <w:sz w:val="21"/>
          <w:szCs w:val="21"/>
          <w:lang w:val="el-GR"/>
        </w:rPr>
        <w:t>τα χάρτινα/ξύλινα μέρη τους</w:t>
      </w:r>
      <w:r w:rsidRPr="00B853C0">
        <w:rPr>
          <w:rFonts w:ascii="Arial" w:hAnsi="Arial"/>
          <w:sz w:val="21"/>
          <w:szCs w:val="21"/>
          <w:lang w:val="el-GR"/>
        </w:rPr>
        <w:t xml:space="preserve">) που αγοράζει η </w:t>
      </w:r>
      <w:r w:rsidR="00354B9C">
        <w:rPr>
          <w:rFonts w:ascii="Arial" w:hAnsi="Arial"/>
          <w:sz w:val="21"/>
          <w:szCs w:val="21"/>
          <w:lang w:val="el-GR"/>
        </w:rPr>
        <w:t>Εταιρ</w:t>
      </w:r>
      <w:r w:rsidRPr="00B853C0">
        <w:rPr>
          <w:rFonts w:ascii="Arial" w:hAnsi="Arial"/>
          <w:sz w:val="21"/>
          <w:szCs w:val="21"/>
          <w:lang w:val="el-GR"/>
        </w:rPr>
        <w:t>ία προέρχονται από ξύλο από νόμιμες και βιώσιμες πηγές</w:t>
      </w:r>
    </w:p>
    <w:p w14:paraId="069FB71D" w14:textId="278379C4" w:rsidR="00AC4B6C" w:rsidRDefault="00AC4B6C" w:rsidP="00AC4B6C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AC4B6C">
        <w:rPr>
          <w:rFonts w:ascii="Arial" w:hAnsi="Arial"/>
          <w:sz w:val="21"/>
          <w:szCs w:val="21"/>
          <w:lang w:val="el-GR"/>
        </w:rPr>
        <w:t xml:space="preserve">Οι </w:t>
      </w:r>
      <w:r w:rsidR="00354B9C">
        <w:rPr>
          <w:rFonts w:ascii="Arial" w:hAnsi="Arial"/>
          <w:sz w:val="21"/>
          <w:szCs w:val="21"/>
          <w:lang w:val="el-GR"/>
        </w:rPr>
        <w:t>Π</w:t>
      </w:r>
      <w:r w:rsidRPr="00AC4B6C">
        <w:rPr>
          <w:rFonts w:ascii="Arial" w:hAnsi="Arial"/>
          <w:sz w:val="21"/>
          <w:szCs w:val="21"/>
          <w:lang w:val="el-GR"/>
        </w:rPr>
        <w:t xml:space="preserve">ρομηθευτές της </w:t>
      </w:r>
      <w:r w:rsidR="00354B9C">
        <w:rPr>
          <w:rFonts w:ascii="Arial" w:hAnsi="Arial"/>
          <w:sz w:val="21"/>
          <w:szCs w:val="21"/>
          <w:lang w:val="el-GR"/>
        </w:rPr>
        <w:t>Εταιρ</w:t>
      </w:r>
      <w:r w:rsidRPr="00AC4B6C">
        <w:rPr>
          <w:rFonts w:ascii="Arial" w:hAnsi="Arial"/>
          <w:sz w:val="21"/>
          <w:szCs w:val="21"/>
          <w:lang w:val="el-GR"/>
        </w:rPr>
        <w:t xml:space="preserve">ίας μας επιλέγονται - μεταξύ άλλων - με </w:t>
      </w:r>
      <w:r>
        <w:rPr>
          <w:rFonts w:ascii="Arial" w:hAnsi="Arial"/>
          <w:sz w:val="21"/>
          <w:szCs w:val="21"/>
          <w:lang w:val="el-GR"/>
        </w:rPr>
        <w:t xml:space="preserve">βάση </w:t>
      </w:r>
      <w:r w:rsidRPr="00AC4B6C">
        <w:rPr>
          <w:rFonts w:ascii="Arial" w:hAnsi="Arial"/>
          <w:sz w:val="21"/>
          <w:szCs w:val="21"/>
          <w:lang w:val="el-GR"/>
        </w:rPr>
        <w:t>την περιβαλλοντική τους στάση</w:t>
      </w:r>
      <w:r>
        <w:rPr>
          <w:rFonts w:ascii="Arial" w:hAnsi="Arial"/>
          <w:sz w:val="21"/>
          <w:szCs w:val="21"/>
          <w:lang w:val="el-GR"/>
        </w:rPr>
        <w:t>.</w:t>
      </w:r>
    </w:p>
    <w:p w14:paraId="79E32E90" w14:textId="348DC119" w:rsidR="00CA2AAF" w:rsidRPr="00AC4B6C" w:rsidRDefault="00CA2AAF" w:rsidP="00AC4B6C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CA2AAF">
        <w:rPr>
          <w:rFonts w:ascii="Arial" w:hAnsi="Arial"/>
          <w:sz w:val="21"/>
          <w:szCs w:val="21"/>
          <w:lang w:val="el-GR"/>
        </w:rPr>
        <w:t>Δέσμευση για τη συνεχή μείωση των άμεσων και έμμεσων εκπομπών α</w:t>
      </w:r>
      <w:r>
        <w:rPr>
          <w:rFonts w:ascii="Arial" w:hAnsi="Arial"/>
          <w:sz w:val="21"/>
          <w:szCs w:val="21"/>
          <w:lang w:val="el-GR"/>
        </w:rPr>
        <w:t>ε</w:t>
      </w:r>
      <w:r w:rsidRPr="00CA2AAF">
        <w:rPr>
          <w:rFonts w:ascii="Arial" w:hAnsi="Arial"/>
          <w:sz w:val="21"/>
          <w:szCs w:val="21"/>
          <w:lang w:val="el-GR"/>
        </w:rPr>
        <w:t>ρ</w:t>
      </w:r>
      <w:r>
        <w:rPr>
          <w:rFonts w:ascii="Arial" w:hAnsi="Arial"/>
          <w:sz w:val="21"/>
          <w:szCs w:val="21"/>
          <w:lang w:val="el-GR"/>
        </w:rPr>
        <w:t>ίων</w:t>
      </w:r>
      <w:r w:rsidRPr="00CA2AAF">
        <w:rPr>
          <w:rFonts w:ascii="Arial" w:hAnsi="Arial"/>
          <w:sz w:val="21"/>
          <w:szCs w:val="21"/>
          <w:lang w:val="el-GR"/>
        </w:rPr>
        <w:t xml:space="preserve"> του θερμοκηπίου</w:t>
      </w:r>
      <w:r>
        <w:rPr>
          <w:rFonts w:ascii="Arial" w:hAnsi="Arial"/>
          <w:sz w:val="21"/>
          <w:szCs w:val="21"/>
          <w:lang w:val="el-GR"/>
        </w:rPr>
        <w:t xml:space="preserve"> της εταιρίας.</w:t>
      </w:r>
      <w:r w:rsidR="009E21C1">
        <w:rPr>
          <w:rFonts w:ascii="Arial" w:hAnsi="Arial"/>
          <w:sz w:val="21"/>
          <w:szCs w:val="21"/>
          <w:lang w:val="el-GR"/>
        </w:rPr>
        <w:t xml:space="preserve"> Στα πλαίσια αυτά η εταιρία </w:t>
      </w:r>
      <w:r w:rsidR="009E21C1" w:rsidRPr="009E21C1">
        <w:rPr>
          <w:rFonts w:ascii="Arial" w:hAnsi="Arial"/>
          <w:sz w:val="21"/>
          <w:szCs w:val="21"/>
          <w:lang w:val="el-GR"/>
        </w:rPr>
        <w:t>αν</w:t>
      </w:r>
      <w:r w:rsidR="009E21C1">
        <w:rPr>
          <w:rFonts w:ascii="Arial" w:hAnsi="Arial"/>
          <w:sz w:val="21"/>
          <w:szCs w:val="21"/>
          <w:lang w:val="el-GR"/>
        </w:rPr>
        <w:t>έπτυξε</w:t>
      </w:r>
      <w:r w:rsidR="009E21C1" w:rsidRPr="009E21C1">
        <w:rPr>
          <w:rFonts w:ascii="Arial" w:hAnsi="Arial"/>
          <w:sz w:val="21"/>
          <w:szCs w:val="21"/>
          <w:lang w:val="el-GR"/>
        </w:rPr>
        <w:t xml:space="preserve"> Σύστημα Διαχείρισης Εκπομπών Αερίων του Θερμοκηπίου, σύμφωνα με το Διεθνές Πρότυπο EN ISO 14064-1, το οποίο συνιστά το πλαίσιο για την παρακολούθηση, διαχείριση και βελτίωση των επιδόσεων της εταιρείας σε θέματα διαχείρισης εκπομπών των αερίων του θερμοκηπίου</w:t>
      </w:r>
      <w:r w:rsidR="009E21C1">
        <w:rPr>
          <w:rFonts w:ascii="Arial" w:hAnsi="Arial"/>
          <w:sz w:val="21"/>
          <w:szCs w:val="21"/>
          <w:lang w:val="el-GR"/>
        </w:rPr>
        <w:t xml:space="preserve">. </w:t>
      </w:r>
    </w:p>
    <w:p w14:paraId="384084EA" w14:textId="7DB257C1" w:rsidR="00AC4B6C" w:rsidRPr="00AC4B6C" w:rsidRDefault="00AC4B6C" w:rsidP="00AC4B6C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AC4B6C">
        <w:rPr>
          <w:rFonts w:ascii="Arial" w:hAnsi="Arial"/>
          <w:sz w:val="21"/>
          <w:szCs w:val="21"/>
          <w:lang w:val="el-GR"/>
        </w:rPr>
        <w:t>Συνεχής μέτρηση βασικών δεικτών απόδοσης για το περιβάλλον για την περαιτέρω επίτευξη υψηλότερων στόχων</w:t>
      </w:r>
    </w:p>
    <w:p w14:paraId="1E37D363" w14:textId="3DDD8F55" w:rsidR="00AC4B6C" w:rsidRPr="00AC4B6C" w:rsidRDefault="00AC4B6C" w:rsidP="00AC4B6C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AC4B6C">
        <w:rPr>
          <w:rFonts w:ascii="Arial" w:hAnsi="Arial"/>
          <w:sz w:val="21"/>
          <w:szCs w:val="21"/>
          <w:lang w:val="el-GR"/>
        </w:rPr>
        <w:t>Συνεχής ενημέρωση της ανώτατης διοίκησης και του προσωπικού σε περιβαλλοντικά θέματα</w:t>
      </w:r>
    </w:p>
    <w:p w14:paraId="5EB5304A" w14:textId="6756BE1B" w:rsidR="00AC4B6C" w:rsidRPr="00AC4B6C" w:rsidRDefault="00AC4B6C" w:rsidP="00AC4B6C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>
        <w:rPr>
          <w:rFonts w:ascii="Arial" w:hAnsi="Arial"/>
          <w:sz w:val="21"/>
          <w:szCs w:val="21"/>
          <w:lang w:val="el-GR"/>
        </w:rPr>
        <w:lastRenderedPageBreak/>
        <w:t>Α</w:t>
      </w:r>
      <w:r w:rsidRPr="00AC4B6C">
        <w:rPr>
          <w:rFonts w:ascii="Arial" w:hAnsi="Arial"/>
          <w:sz w:val="21"/>
          <w:szCs w:val="21"/>
          <w:lang w:val="el-GR"/>
        </w:rPr>
        <w:t>κριβής εφαρμογή και συνεχής βελτίωση της αποτελεσματικότητας του Συστήματος Περιβαλλοντικής Διαχείρισης κατά ISO 14001 και FSC</w:t>
      </w:r>
      <w:r>
        <w:rPr>
          <w:rFonts w:ascii="Arial" w:hAnsi="Arial"/>
          <w:sz w:val="21"/>
          <w:szCs w:val="21"/>
          <w:lang w:val="el-GR"/>
        </w:rPr>
        <w:t>/</w:t>
      </w:r>
      <w:r>
        <w:rPr>
          <w:rFonts w:ascii="Arial" w:hAnsi="Arial"/>
          <w:sz w:val="21"/>
          <w:szCs w:val="21"/>
        </w:rPr>
        <w:t>PEFC</w:t>
      </w:r>
    </w:p>
    <w:p w14:paraId="680A70FB" w14:textId="178D9A84" w:rsidR="00AC4B6C" w:rsidRPr="00AC4B6C" w:rsidRDefault="00AC4B6C" w:rsidP="00AC4B6C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AC4B6C">
        <w:rPr>
          <w:rFonts w:ascii="Arial" w:hAnsi="Arial"/>
          <w:sz w:val="21"/>
          <w:szCs w:val="21"/>
          <w:lang w:val="el-GR"/>
        </w:rPr>
        <w:t>Δημιουργία καναλιών επικοινωνίας (εσωτερικών και εξωτερικών) για την ανταλλαγή πληροφοριών και εμπειριών</w:t>
      </w:r>
    </w:p>
    <w:p w14:paraId="739D2ED0" w14:textId="2AC090A3" w:rsidR="00AC4B6C" w:rsidRPr="00AC4B6C" w:rsidRDefault="00AC4B6C" w:rsidP="00AC4B6C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AC4B6C">
        <w:rPr>
          <w:rFonts w:ascii="Arial" w:hAnsi="Arial"/>
          <w:sz w:val="21"/>
          <w:szCs w:val="21"/>
          <w:lang w:val="el-GR"/>
        </w:rPr>
        <w:t>Συνεχής συντήρηση, παρακολούθηση και αναβάθμιση του Συστήματος Περιβαλλοντικής Διαχείρισης</w:t>
      </w:r>
    </w:p>
    <w:p w14:paraId="06FA1D7A" w14:textId="298B3DF2" w:rsidR="00AC4B6C" w:rsidRDefault="00AC4B6C" w:rsidP="00AC4B6C">
      <w:pPr>
        <w:numPr>
          <w:ilvl w:val="0"/>
          <w:numId w:val="5"/>
        </w:numPr>
        <w:spacing w:before="100"/>
        <w:ind w:right="142"/>
        <w:jc w:val="both"/>
        <w:rPr>
          <w:rFonts w:ascii="Arial" w:hAnsi="Arial"/>
          <w:sz w:val="21"/>
          <w:szCs w:val="21"/>
          <w:lang w:val="el-GR"/>
        </w:rPr>
      </w:pPr>
      <w:r w:rsidRPr="00AC4B6C">
        <w:rPr>
          <w:rFonts w:ascii="Arial" w:hAnsi="Arial"/>
          <w:sz w:val="21"/>
          <w:szCs w:val="21"/>
          <w:lang w:val="el-GR"/>
        </w:rPr>
        <w:t>Προσδιορισμός του επιχειρηματικού περιβάλλοντος και ανάλυση απειλών και ευκαιριών για κατάλληλη λήψη αποφάσεων</w:t>
      </w:r>
    </w:p>
    <w:p w14:paraId="140DA6E4" w14:textId="77777777" w:rsidR="00AC4B6C" w:rsidRPr="002737FE" w:rsidRDefault="00AC4B6C" w:rsidP="00AC4B6C">
      <w:pPr>
        <w:spacing w:before="100"/>
        <w:ind w:left="142" w:right="142"/>
        <w:jc w:val="both"/>
        <w:rPr>
          <w:rFonts w:ascii="Arial" w:hAnsi="Arial"/>
          <w:sz w:val="21"/>
          <w:szCs w:val="21"/>
          <w:lang w:val="el-GR"/>
        </w:rPr>
      </w:pPr>
    </w:p>
    <w:p w14:paraId="6192FA3C" w14:textId="52801614" w:rsidR="00AC4B6C" w:rsidRDefault="00AC4B6C" w:rsidP="00603AC2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  <w:r w:rsidRPr="00AC4B6C">
        <w:rPr>
          <w:rFonts w:ascii="Arial" w:hAnsi="Arial"/>
          <w:sz w:val="21"/>
          <w:szCs w:val="21"/>
          <w:lang w:val="el-GR"/>
        </w:rPr>
        <w:t xml:space="preserve">H </w:t>
      </w:r>
      <w:r w:rsidR="00354B9C">
        <w:rPr>
          <w:rFonts w:ascii="Arial" w:hAnsi="Arial"/>
          <w:sz w:val="21"/>
          <w:szCs w:val="21"/>
          <w:lang w:val="el-GR"/>
        </w:rPr>
        <w:t>Εταιρ</w:t>
      </w:r>
      <w:r w:rsidRPr="00AC4B6C">
        <w:rPr>
          <w:rFonts w:ascii="Arial" w:hAnsi="Arial"/>
          <w:sz w:val="21"/>
          <w:szCs w:val="21"/>
          <w:lang w:val="el-GR"/>
        </w:rPr>
        <w:t>ία έχει πιστοποιηθεί κατά FSC και PEFC για την παραγωγή και εμπορία χάρτινων προϊόντων, καθώς και κατά FSC για την εμπορεία ξύλινων προϊόντων</w:t>
      </w:r>
      <w:r w:rsidR="00C92364">
        <w:rPr>
          <w:rFonts w:ascii="Arial" w:hAnsi="Arial"/>
          <w:sz w:val="21"/>
          <w:szCs w:val="21"/>
          <w:lang w:val="el-GR"/>
        </w:rPr>
        <w:t>, προϊόντων από μ</w:t>
      </w:r>
      <w:r w:rsidR="009E21C1">
        <w:rPr>
          <w:rFonts w:ascii="Arial" w:hAnsi="Arial"/>
          <w:sz w:val="21"/>
          <w:szCs w:val="21"/>
          <w:lang w:val="el-GR"/>
        </w:rPr>
        <w:t>π</w:t>
      </w:r>
      <w:r w:rsidR="00C92364">
        <w:rPr>
          <w:rFonts w:ascii="Arial" w:hAnsi="Arial"/>
          <w:sz w:val="21"/>
          <w:szCs w:val="21"/>
          <w:lang w:val="el-GR"/>
        </w:rPr>
        <w:t xml:space="preserve">αμπού </w:t>
      </w:r>
      <w:r w:rsidRPr="00AC4B6C">
        <w:rPr>
          <w:rFonts w:ascii="Arial" w:hAnsi="Arial"/>
          <w:sz w:val="21"/>
          <w:szCs w:val="21"/>
          <w:lang w:val="el-GR"/>
        </w:rPr>
        <w:t xml:space="preserve">και προϊόντων από </w:t>
      </w:r>
      <w:r w:rsidR="00C36B5D" w:rsidRPr="00AC4B6C">
        <w:rPr>
          <w:rFonts w:ascii="Arial" w:hAnsi="Arial"/>
          <w:sz w:val="21"/>
          <w:szCs w:val="21"/>
          <w:lang w:val="el-GR"/>
        </w:rPr>
        <w:t>λατέξ</w:t>
      </w:r>
      <w:r w:rsidRPr="00AC4B6C">
        <w:rPr>
          <w:rFonts w:ascii="Arial" w:hAnsi="Arial"/>
          <w:sz w:val="21"/>
          <w:szCs w:val="21"/>
          <w:lang w:val="el-GR"/>
        </w:rPr>
        <w:t xml:space="preserve">, και προσφέρει προϊόντα με το σήμα FSC και PEFC στους Πελάτες της. Ο ΥΔΠ έχει αναλάβει την ευθύνη της τήρησης των προϋποθέσεων για την κατά FSC και PEFC πιστοποίηση. Στο πλαίσιο αυτό η </w:t>
      </w:r>
      <w:r w:rsidR="00354B9C">
        <w:rPr>
          <w:rFonts w:ascii="Arial" w:hAnsi="Arial"/>
          <w:sz w:val="21"/>
          <w:szCs w:val="21"/>
          <w:lang w:val="el-GR"/>
        </w:rPr>
        <w:t>Εταιρ</w:t>
      </w:r>
      <w:r w:rsidRPr="00AC4B6C">
        <w:rPr>
          <w:rFonts w:ascii="Arial" w:hAnsi="Arial"/>
          <w:sz w:val="21"/>
          <w:szCs w:val="21"/>
          <w:lang w:val="el-GR"/>
        </w:rPr>
        <w:t>ία δεσμεύεται ότι δεν θα εμπλακεί άμεσα ή έμμεσα σε πρακτικές όπως η παράνομη υλοτομία ή το εμπόριο παράνομης ξυλείας ή δασικών προϊόντων, η παράβαση των παραδοσιακών και ανθρωπίνων δικαιωμάτων κατά τις δασοκομικές δραστηριότητες, η καταστροφή της «υψηλής αξίας» κατά τις δασοκομικές δραστηριότητες, η σημαντική μετατροπή δασών σε φυτείες ή εκτάσεις με μη-δασική χρήση, η εισαγωγή γενετικά τροποποιημένων οργανισμών στις δασοκομικές δραστηριότητες, η παραβίαση οποιασδήποτε από τις βασικές συμβάσεις της ΔΟΕ (Διεθνής Οργάνωση Εργασίας του ΟΗΕ), όπως ορίζονται στη Διακήρυξη της ΔΟΕ για τις θεμελιώδεις αρχές και δικαιώματα στην εργασία.</w:t>
      </w:r>
    </w:p>
    <w:p w14:paraId="5A37E75C" w14:textId="77777777" w:rsidR="00AC4B6C" w:rsidRDefault="00AC4B6C" w:rsidP="00603AC2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</w:p>
    <w:p w14:paraId="4DD1F1AA" w14:textId="5E96CCB3" w:rsidR="00F205BD" w:rsidRDefault="00F205BD" w:rsidP="00603AC2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  <w:r w:rsidRPr="002737FE">
        <w:rPr>
          <w:rFonts w:ascii="Arial" w:hAnsi="Arial"/>
          <w:sz w:val="21"/>
          <w:szCs w:val="21"/>
          <w:lang w:val="el-GR"/>
        </w:rPr>
        <w:t>Κ</w:t>
      </w:r>
      <w:r w:rsidR="00603AC2" w:rsidRPr="002737FE">
        <w:rPr>
          <w:rFonts w:ascii="Arial" w:hAnsi="Arial"/>
          <w:sz w:val="21"/>
          <w:szCs w:val="21"/>
          <w:lang w:val="el-GR"/>
        </w:rPr>
        <w:t xml:space="preserve">άθε εργαζόμενος πρέπει να </w:t>
      </w:r>
      <w:r w:rsidRPr="002737FE">
        <w:rPr>
          <w:rFonts w:ascii="Arial" w:hAnsi="Arial"/>
          <w:sz w:val="21"/>
          <w:szCs w:val="21"/>
          <w:lang w:val="el-GR"/>
        </w:rPr>
        <w:t xml:space="preserve">μετέχει ενεργά στην προσπάθεια αυτή και να </w:t>
      </w:r>
      <w:r w:rsidR="00603AC2" w:rsidRPr="002737FE">
        <w:rPr>
          <w:rFonts w:ascii="Arial" w:hAnsi="Arial"/>
          <w:sz w:val="21"/>
          <w:szCs w:val="21"/>
          <w:lang w:val="el-GR"/>
        </w:rPr>
        <w:t xml:space="preserve">συνεισφέρει </w:t>
      </w:r>
      <w:r w:rsidRPr="002737FE">
        <w:rPr>
          <w:rFonts w:ascii="Arial" w:hAnsi="Arial"/>
          <w:sz w:val="21"/>
          <w:szCs w:val="21"/>
          <w:lang w:val="el-GR"/>
        </w:rPr>
        <w:t>στην βελτίωση των πιο πάνω παραμέτρων.</w:t>
      </w:r>
    </w:p>
    <w:p w14:paraId="168D85E7" w14:textId="4E56BBDE" w:rsidR="00AC4B6C" w:rsidRDefault="00AC4B6C" w:rsidP="00603AC2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</w:p>
    <w:p w14:paraId="70722264" w14:textId="139C0EFF" w:rsidR="00AC4B6C" w:rsidRDefault="00AC4B6C" w:rsidP="00603AC2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  <w:r w:rsidRPr="00AC4B6C">
        <w:rPr>
          <w:rFonts w:ascii="Arial" w:hAnsi="Arial"/>
          <w:sz w:val="21"/>
          <w:szCs w:val="21"/>
          <w:lang w:val="el-GR"/>
        </w:rPr>
        <w:t xml:space="preserve">Όλοι μας, στην </w:t>
      </w:r>
      <w:r>
        <w:rPr>
          <w:rFonts w:ascii="Arial" w:hAnsi="Arial"/>
          <w:sz w:val="21"/>
          <w:szCs w:val="21"/>
          <w:lang w:val="el-GR"/>
        </w:rPr>
        <w:t xml:space="preserve">ΠΡΟΚΟΣ Α.Ε. </w:t>
      </w:r>
      <w:r w:rsidRPr="00AC4B6C">
        <w:rPr>
          <w:rFonts w:ascii="Arial" w:hAnsi="Arial"/>
          <w:sz w:val="21"/>
          <w:szCs w:val="21"/>
          <w:lang w:val="el-GR"/>
        </w:rPr>
        <w:t>δεσμευόμαστε να εφαρμόζουμε και να βελτιώνουμε συνεχώς την αποτελεσματικότητα του Συστήματος Περιβαλλοντικής Διαχείρισης κατά ISO 14001</w:t>
      </w:r>
      <w:r w:rsidR="00154D54">
        <w:rPr>
          <w:rFonts w:ascii="Arial" w:hAnsi="Arial"/>
          <w:sz w:val="21"/>
          <w:szCs w:val="21"/>
          <w:lang w:val="el-GR"/>
        </w:rPr>
        <w:t xml:space="preserve">, </w:t>
      </w:r>
      <w:r w:rsidRPr="00AC4B6C">
        <w:rPr>
          <w:rFonts w:ascii="Arial" w:hAnsi="Arial"/>
          <w:sz w:val="21"/>
          <w:szCs w:val="21"/>
          <w:lang w:val="el-GR"/>
        </w:rPr>
        <w:t>FSC</w:t>
      </w:r>
      <w:r w:rsidR="00154D54">
        <w:rPr>
          <w:rFonts w:ascii="Arial" w:hAnsi="Arial"/>
          <w:sz w:val="21"/>
          <w:szCs w:val="21"/>
          <w:lang w:val="el-GR"/>
        </w:rPr>
        <w:t xml:space="preserve"> και </w:t>
      </w:r>
      <w:r w:rsidR="00154D54">
        <w:rPr>
          <w:rFonts w:ascii="Arial" w:hAnsi="Arial"/>
          <w:sz w:val="21"/>
          <w:szCs w:val="21"/>
        </w:rPr>
        <w:t>PEFC</w:t>
      </w:r>
      <w:r w:rsidRPr="00AC4B6C">
        <w:rPr>
          <w:rFonts w:ascii="Arial" w:hAnsi="Arial"/>
          <w:sz w:val="21"/>
          <w:szCs w:val="21"/>
          <w:lang w:val="el-GR"/>
        </w:rPr>
        <w:t xml:space="preserve"> διασφαλίζοντας όλους τους απαραίτητους πόρους.</w:t>
      </w:r>
    </w:p>
    <w:p w14:paraId="0CA0EC84" w14:textId="44E1352B" w:rsidR="00C36B5D" w:rsidRDefault="00C36B5D" w:rsidP="00603AC2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</w:p>
    <w:p w14:paraId="0EC19109" w14:textId="77777777" w:rsidR="00C36B5D" w:rsidRPr="002737FE" w:rsidRDefault="00C36B5D" w:rsidP="00603AC2">
      <w:pPr>
        <w:spacing w:before="120"/>
        <w:ind w:left="142" w:right="141"/>
        <w:jc w:val="both"/>
        <w:rPr>
          <w:rFonts w:ascii="Arial" w:hAnsi="Arial"/>
          <w:sz w:val="21"/>
          <w:szCs w:val="21"/>
          <w:lang w:val="el-GR"/>
        </w:rPr>
      </w:pPr>
    </w:p>
    <w:p w14:paraId="0A30DD3B" w14:textId="189A1F2C" w:rsidR="00343BF3" w:rsidRPr="00E233EE" w:rsidRDefault="00AC5EF3" w:rsidP="00C36B5D">
      <w:pPr>
        <w:spacing w:before="120"/>
        <w:ind w:left="142" w:right="850"/>
        <w:jc w:val="right"/>
        <w:rPr>
          <w:rFonts w:ascii="Arial" w:hAnsi="Arial"/>
          <w:sz w:val="21"/>
          <w:szCs w:val="21"/>
          <w:lang w:val="el-GR"/>
        </w:rPr>
      </w:pPr>
      <w:r>
        <w:rPr>
          <w:rFonts w:ascii="Arial" w:hAnsi="Arial"/>
          <w:sz w:val="21"/>
          <w:szCs w:val="21"/>
        </w:rPr>
        <w:t>18</w:t>
      </w:r>
      <w:r w:rsidR="00237254">
        <w:rPr>
          <w:rFonts w:ascii="Arial" w:hAnsi="Arial"/>
          <w:sz w:val="21"/>
          <w:szCs w:val="21"/>
        </w:rPr>
        <w:t>-02-202</w:t>
      </w:r>
      <w:r>
        <w:rPr>
          <w:rFonts w:ascii="Arial" w:hAnsi="Arial"/>
          <w:sz w:val="21"/>
          <w:szCs w:val="21"/>
        </w:rPr>
        <w:t>6</w:t>
      </w:r>
    </w:p>
    <w:p w14:paraId="0FA3C514" w14:textId="77777777" w:rsidR="002B1976" w:rsidRDefault="00497C39" w:rsidP="003910F8">
      <w:pPr>
        <w:spacing w:before="120"/>
        <w:ind w:left="142" w:right="283"/>
        <w:jc w:val="right"/>
        <w:rPr>
          <w:rFonts w:ascii="Arial" w:hAnsi="Arial"/>
          <w:sz w:val="24"/>
          <w:lang w:val="el-GR"/>
        </w:rPr>
      </w:pPr>
      <w:r w:rsidRPr="002737FE">
        <w:rPr>
          <w:rFonts w:ascii="Arial" w:hAnsi="Arial"/>
          <w:sz w:val="21"/>
          <w:szCs w:val="21"/>
          <w:lang w:val="el-GR"/>
        </w:rPr>
        <w:t>ΕΚ ΤΗΣ ΔΙΕΥΘΥΝΣΕΩΣ</w:t>
      </w:r>
    </w:p>
    <w:sectPr w:rsidR="002B1976" w:rsidSect="00AC4B6C">
      <w:footerReference w:type="default" r:id="rId7"/>
      <w:pgSz w:w="11907" w:h="16840"/>
      <w:pgMar w:top="1985" w:right="1134" w:bottom="2269" w:left="1134" w:header="720" w:footer="1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5653" w14:textId="77777777" w:rsidR="00E26326" w:rsidRDefault="00E26326">
      <w:r>
        <w:separator/>
      </w:r>
    </w:p>
  </w:endnote>
  <w:endnote w:type="continuationSeparator" w:id="0">
    <w:p w14:paraId="03543473" w14:textId="77777777" w:rsidR="00E26326" w:rsidRDefault="00E2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-Benson-Medium">
    <w:altName w:val="Times New Roman"/>
    <w:charset w:val="A1"/>
    <w:family w:val="roman"/>
    <w:pitch w:val="variable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Borders>
        <w:top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409"/>
      <w:gridCol w:w="2410"/>
      <w:gridCol w:w="2410"/>
      <w:gridCol w:w="2410"/>
    </w:tblGrid>
    <w:tr w:rsidR="002315D5" w:rsidRPr="002315D5" w14:paraId="267118D9" w14:textId="77777777">
      <w:tc>
        <w:tcPr>
          <w:tcW w:w="2409" w:type="dxa"/>
        </w:tcPr>
        <w:p w14:paraId="5D17259B" w14:textId="77777777" w:rsidR="002315D5" w:rsidRPr="004A3098" w:rsidRDefault="002315D5" w:rsidP="002315D5">
          <w:pPr>
            <w:pStyle w:val="Heading1"/>
            <w:spacing w:after="0"/>
            <w:jc w:val="center"/>
            <w:rPr>
              <w:rFonts w:cs="Arial"/>
              <w:b w:val="0"/>
              <w:i/>
              <w:sz w:val="16"/>
              <w:szCs w:val="16"/>
              <w:lang w:val="en-US"/>
            </w:rPr>
          </w:pPr>
          <w:r w:rsidRPr="002315D5">
            <w:rPr>
              <w:rFonts w:cs="Arial"/>
              <w:b w:val="0"/>
              <w:i/>
              <w:sz w:val="16"/>
              <w:szCs w:val="16"/>
            </w:rPr>
            <w:t>ΚΩΔΙΚΟΣ : QA-</w:t>
          </w:r>
          <w:r w:rsidR="00542875">
            <w:rPr>
              <w:rFonts w:cs="Arial"/>
              <w:b w:val="0"/>
              <w:i/>
              <w:sz w:val="16"/>
              <w:szCs w:val="16"/>
              <w:lang w:val="en-US"/>
            </w:rPr>
            <w:t>F</w:t>
          </w:r>
          <w:r w:rsidRPr="002315D5">
            <w:rPr>
              <w:rFonts w:cs="Arial"/>
              <w:b w:val="0"/>
              <w:i/>
              <w:sz w:val="16"/>
              <w:szCs w:val="16"/>
            </w:rPr>
            <w:t>-</w:t>
          </w:r>
          <w:r w:rsidR="00542875">
            <w:rPr>
              <w:rFonts w:cs="Arial"/>
              <w:b w:val="0"/>
              <w:i/>
              <w:sz w:val="16"/>
              <w:szCs w:val="16"/>
              <w:lang w:val="en-US"/>
            </w:rPr>
            <w:t>1</w:t>
          </w:r>
          <w:r w:rsidR="004A3098">
            <w:rPr>
              <w:rFonts w:cs="Arial"/>
              <w:b w:val="0"/>
              <w:i/>
              <w:sz w:val="16"/>
              <w:szCs w:val="16"/>
            </w:rPr>
            <w:t>0</w:t>
          </w:r>
          <w:r w:rsidR="004A3098">
            <w:rPr>
              <w:rFonts w:cs="Arial"/>
              <w:b w:val="0"/>
              <w:i/>
              <w:sz w:val="16"/>
              <w:szCs w:val="16"/>
              <w:lang w:val="en-US"/>
            </w:rPr>
            <w:t>2</w:t>
          </w:r>
        </w:p>
      </w:tc>
      <w:tc>
        <w:tcPr>
          <w:tcW w:w="2410" w:type="dxa"/>
        </w:tcPr>
        <w:p w14:paraId="5C0A982E" w14:textId="657272E8" w:rsidR="002315D5" w:rsidRPr="00AC5EF3" w:rsidRDefault="00096A7C" w:rsidP="003521F2">
          <w:pPr>
            <w:pStyle w:val="Heading1"/>
            <w:spacing w:after="0"/>
            <w:jc w:val="center"/>
            <w:rPr>
              <w:rFonts w:cs="Arial"/>
              <w:b w:val="0"/>
              <w:i/>
              <w:sz w:val="16"/>
              <w:szCs w:val="16"/>
              <w:lang w:val="en-US"/>
            </w:rPr>
          </w:pPr>
          <w:r>
            <w:rPr>
              <w:rFonts w:cs="Arial"/>
              <w:b w:val="0"/>
              <w:i/>
              <w:sz w:val="16"/>
              <w:szCs w:val="16"/>
            </w:rPr>
            <w:t xml:space="preserve">ΕΚΔΟΣΗ : </w:t>
          </w:r>
          <w:r w:rsidR="00154D54">
            <w:rPr>
              <w:rFonts w:cs="Arial"/>
              <w:b w:val="0"/>
              <w:i/>
              <w:sz w:val="16"/>
              <w:szCs w:val="16"/>
            </w:rPr>
            <w:t>1.</w:t>
          </w:r>
          <w:r w:rsidR="00AC5EF3">
            <w:rPr>
              <w:rFonts w:cs="Arial"/>
              <w:b w:val="0"/>
              <w:i/>
              <w:sz w:val="16"/>
              <w:szCs w:val="16"/>
              <w:lang w:val="en-US"/>
            </w:rPr>
            <w:t>20</w:t>
          </w:r>
        </w:p>
      </w:tc>
      <w:tc>
        <w:tcPr>
          <w:tcW w:w="2410" w:type="dxa"/>
        </w:tcPr>
        <w:p w14:paraId="1D7CF3A1" w14:textId="463DB918" w:rsidR="002315D5" w:rsidRPr="00963F2D" w:rsidRDefault="002315D5" w:rsidP="003521F2">
          <w:pPr>
            <w:pStyle w:val="Heading2"/>
            <w:spacing w:before="0"/>
            <w:jc w:val="center"/>
            <w:rPr>
              <w:rFonts w:cs="Arial"/>
              <w:i/>
              <w:sz w:val="16"/>
              <w:szCs w:val="16"/>
            </w:rPr>
          </w:pPr>
          <w:r w:rsidRPr="002315D5">
            <w:rPr>
              <w:rFonts w:cs="Arial"/>
              <w:i/>
              <w:sz w:val="16"/>
              <w:szCs w:val="16"/>
            </w:rPr>
            <w:t xml:space="preserve">ΗΜ/ΝΙΑ : </w:t>
          </w:r>
          <w:r w:rsidR="00AC5EF3">
            <w:rPr>
              <w:rFonts w:cs="Arial"/>
              <w:i/>
              <w:sz w:val="16"/>
              <w:szCs w:val="16"/>
              <w:lang w:val="en-US"/>
            </w:rPr>
            <w:t>18</w:t>
          </w:r>
          <w:r w:rsidR="00237254">
            <w:rPr>
              <w:rFonts w:cs="Arial"/>
              <w:i/>
              <w:sz w:val="16"/>
              <w:szCs w:val="16"/>
              <w:lang w:val="en-US"/>
            </w:rPr>
            <w:t>-02-202</w:t>
          </w:r>
          <w:r w:rsidR="00AC5EF3">
            <w:rPr>
              <w:rFonts w:cs="Arial"/>
              <w:i/>
              <w:sz w:val="16"/>
              <w:szCs w:val="16"/>
              <w:lang w:val="en-US"/>
            </w:rPr>
            <w:t>6</w:t>
          </w:r>
        </w:p>
      </w:tc>
      <w:tc>
        <w:tcPr>
          <w:tcW w:w="2410" w:type="dxa"/>
        </w:tcPr>
        <w:p w14:paraId="5D9B35F0" w14:textId="77777777" w:rsidR="002315D5" w:rsidRPr="002315D5" w:rsidRDefault="002315D5" w:rsidP="002315D5">
          <w:pPr>
            <w:jc w:val="center"/>
            <w:rPr>
              <w:rFonts w:ascii="Arial" w:hAnsi="Arial" w:cs="Arial"/>
              <w:i/>
              <w:sz w:val="16"/>
              <w:szCs w:val="16"/>
              <w:lang w:val="el-GR"/>
            </w:rPr>
          </w:pPr>
          <w:r w:rsidRPr="002315D5">
            <w:rPr>
              <w:rFonts w:ascii="Arial" w:hAnsi="Arial" w:cs="Arial"/>
              <w:i/>
              <w:sz w:val="16"/>
              <w:szCs w:val="16"/>
              <w:lang w:val="el-GR"/>
            </w:rPr>
            <w:t xml:space="preserve">Σελίδα </w:t>
          </w:r>
          <w:r w:rsidRPr="002315D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begin"/>
          </w:r>
          <w:r w:rsidRPr="002315D5">
            <w:rPr>
              <w:rStyle w:val="PageNumber"/>
              <w:rFonts w:ascii="Arial" w:hAnsi="Arial" w:cs="Arial"/>
              <w:i/>
              <w:sz w:val="16"/>
              <w:szCs w:val="16"/>
              <w:lang w:val="el-GR"/>
            </w:rPr>
            <w:instrText xml:space="preserve"> </w:instrText>
          </w:r>
          <w:r w:rsidRPr="002315D5">
            <w:rPr>
              <w:rStyle w:val="PageNumber"/>
              <w:rFonts w:ascii="Arial" w:hAnsi="Arial" w:cs="Arial"/>
              <w:i/>
              <w:sz w:val="16"/>
              <w:szCs w:val="16"/>
            </w:rPr>
            <w:instrText>PAGE</w:instrText>
          </w:r>
          <w:r w:rsidRPr="002315D5">
            <w:rPr>
              <w:rStyle w:val="PageNumber"/>
              <w:rFonts w:ascii="Arial" w:hAnsi="Arial" w:cs="Arial"/>
              <w:i/>
              <w:sz w:val="16"/>
              <w:szCs w:val="16"/>
              <w:lang w:val="el-GR"/>
            </w:rPr>
            <w:instrText xml:space="preserve"> </w:instrText>
          </w:r>
          <w:r w:rsidRPr="002315D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separate"/>
          </w:r>
          <w:r w:rsidR="003521F2">
            <w:rPr>
              <w:rStyle w:val="PageNumber"/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2315D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end"/>
          </w:r>
          <w:r w:rsidRPr="002315D5">
            <w:rPr>
              <w:rFonts w:ascii="Arial" w:hAnsi="Arial" w:cs="Arial"/>
              <w:i/>
              <w:sz w:val="16"/>
              <w:szCs w:val="16"/>
              <w:lang w:val="el-GR"/>
            </w:rPr>
            <w:t xml:space="preserve"> από </w:t>
          </w:r>
          <w:r w:rsidR="00542875" w:rsidRPr="0054287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begin"/>
          </w:r>
          <w:r w:rsidR="00542875" w:rsidRPr="00542875">
            <w:rPr>
              <w:rStyle w:val="PageNumber"/>
              <w:rFonts w:ascii="Arial" w:hAnsi="Arial" w:cs="Arial"/>
              <w:i/>
              <w:sz w:val="16"/>
              <w:szCs w:val="16"/>
            </w:rPr>
            <w:instrText xml:space="preserve"> NUMPAGES </w:instrText>
          </w:r>
          <w:r w:rsidR="00542875" w:rsidRPr="0054287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separate"/>
          </w:r>
          <w:r w:rsidR="003521F2">
            <w:rPr>
              <w:rStyle w:val="PageNumber"/>
              <w:rFonts w:ascii="Arial" w:hAnsi="Arial" w:cs="Arial"/>
              <w:i/>
              <w:noProof/>
              <w:sz w:val="16"/>
              <w:szCs w:val="16"/>
            </w:rPr>
            <w:t>1</w:t>
          </w:r>
          <w:r w:rsidR="00542875" w:rsidRPr="00542875">
            <w:rPr>
              <w:rStyle w:val="PageNumber"/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</w:tbl>
  <w:p w14:paraId="5BD2FC72" w14:textId="77777777" w:rsidR="002315D5" w:rsidRDefault="00231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E9DE" w14:textId="77777777" w:rsidR="00E26326" w:rsidRDefault="00E26326">
      <w:r>
        <w:separator/>
      </w:r>
    </w:p>
  </w:footnote>
  <w:footnote w:type="continuationSeparator" w:id="0">
    <w:p w14:paraId="3BFFD528" w14:textId="77777777" w:rsidR="00E26326" w:rsidRDefault="00E2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93C64"/>
    <w:multiLevelType w:val="singleLevel"/>
    <w:tmpl w:val="F1F6355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570524D6"/>
    <w:multiLevelType w:val="singleLevel"/>
    <w:tmpl w:val="CCFA2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911DE2"/>
    <w:multiLevelType w:val="singleLevel"/>
    <w:tmpl w:val="96E68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FBA1477"/>
    <w:multiLevelType w:val="hybridMultilevel"/>
    <w:tmpl w:val="FDC2BD96"/>
    <w:lvl w:ilvl="0" w:tplc="54B895EC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41D50E6"/>
    <w:multiLevelType w:val="hybridMultilevel"/>
    <w:tmpl w:val="72A0F3B6"/>
    <w:lvl w:ilvl="0" w:tplc="4E627D96">
      <w:start w:val="2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290016053">
    <w:abstractNumId w:val="2"/>
  </w:num>
  <w:num w:numId="2" w16cid:durableId="169562049">
    <w:abstractNumId w:val="0"/>
  </w:num>
  <w:num w:numId="3" w16cid:durableId="946884352">
    <w:abstractNumId w:val="1"/>
  </w:num>
  <w:num w:numId="4" w16cid:durableId="1306202240">
    <w:abstractNumId w:val="4"/>
  </w:num>
  <w:num w:numId="5" w16cid:durableId="735781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781"/>
    <w:rsid w:val="00033397"/>
    <w:rsid w:val="000355F5"/>
    <w:rsid w:val="00046F15"/>
    <w:rsid w:val="00082ED7"/>
    <w:rsid w:val="0008395C"/>
    <w:rsid w:val="00096A7C"/>
    <w:rsid w:val="000A4BB6"/>
    <w:rsid w:val="000B3991"/>
    <w:rsid w:val="000C3B63"/>
    <w:rsid w:val="000C6CD7"/>
    <w:rsid w:val="000E3CA1"/>
    <w:rsid w:val="0010731D"/>
    <w:rsid w:val="001130BC"/>
    <w:rsid w:val="00136B63"/>
    <w:rsid w:val="00142B03"/>
    <w:rsid w:val="00154D54"/>
    <w:rsid w:val="00160ABB"/>
    <w:rsid w:val="00166181"/>
    <w:rsid w:val="0017306E"/>
    <w:rsid w:val="00177DD5"/>
    <w:rsid w:val="001C09BE"/>
    <w:rsid w:val="001C181D"/>
    <w:rsid w:val="001E1141"/>
    <w:rsid w:val="002315D5"/>
    <w:rsid w:val="00237254"/>
    <w:rsid w:val="00241E72"/>
    <w:rsid w:val="00246BE1"/>
    <w:rsid w:val="00254123"/>
    <w:rsid w:val="0027343D"/>
    <w:rsid w:val="002737FE"/>
    <w:rsid w:val="002B1976"/>
    <w:rsid w:val="002B1D26"/>
    <w:rsid w:val="002B5D5E"/>
    <w:rsid w:val="002C0028"/>
    <w:rsid w:val="00343BF3"/>
    <w:rsid w:val="003521F2"/>
    <w:rsid w:val="00354B9C"/>
    <w:rsid w:val="003910F8"/>
    <w:rsid w:val="003B62ED"/>
    <w:rsid w:val="00406170"/>
    <w:rsid w:val="00423E81"/>
    <w:rsid w:val="0045085C"/>
    <w:rsid w:val="0045194C"/>
    <w:rsid w:val="00497C39"/>
    <w:rsid w:val="004A3098"/>
    <w:rsid w:val="004B15B7"/>
    <w:rsid w:val="004C154C"/>
    <w:rsid w:val="0051334B"/>
    <w:rsid w:val="00542875"/>
    <w:rsid w:val="00575E85"/>
    <w:rsid w:val="005B1CBB"/>
    <w:rsid w:val="005F5103"/>
    <w:rsid w:val="00603AC2"/>
    <w:rsid w:val="006101D7"/>
    <w:rsid w:val="00632640"/>
    <w:rsid w:val="00634184"/>
    <w:rsid w:val="00676ED3"/>
    <w:rsid w:val="00680FAC"/>
    <w:rsid w:val="00691055"/>
    <w:rsid w:val="006C75C8"/>
    <w:rsid w:val="006E5D5B"/>
    <w:rsid w:val="0071144F"/>
    <w:rsid w:val="0071357D"/>
    <w:rsid w:val="00727BE2"/>
    <w:rsid w:val="00732723"/>
    <w:rsid w:val="00773F0A"/>
    <w:rsid w:val="007B0D54"/>
    <w:rsid w:val="007B4B07"/>
    <w:rsid w:val="007F6495"/>
    <w:rsid w:val="00805867"/>
    <w:rsid w:val="008248AA"/>
    <w:rsid w:val="00827B27"/>
    <w:rsid w:val="008358BB"/>
    <w:rsid w:val="00857E7F"/>
    <w:rsid w:val="00864870"/>
    <w:rsid w:val="008A430E"/>
    <w:rsid w:val="008B39D9"/>
    <w:rsid w:val="008C1C26"/>
    <w:rsid w:val="008D79E1"/>
    <w:rsid w:val="009547D6"/>
    <w:rsid w:val="00963F2D"/>
    <w:rsid w:val="00974C9A"/>
    <w:rsid w:val="009778AB"/>
    <w:rsid w:val="009A1BA0"/>
    <w:rsid w:val="009A31E4"/>
    <w:rsid w:val="009D7E90"/>
    <w:rsid w:val="009E21C1"/>
    <w:rsid w:val="00A57D65"/>
    <w:rsid w:val="00A65196"/>
    <w:rsid w:val="00A70DDA"/>
    <w:rsid w:val="00A76677"/>
    <w:rsid w:val="00A87BF4"/>
    <w:rsid w:val="00A91EC7"/>
    <w:rsid w:val="00AC49D6"/>
    <w:rsid w:val="00AC4B6C"/>
    <w:rsid w:val="00AC5EF3"/>
    <w:rsid w:val="00B52284"/>
    <w:rsid w:val="00B74EB2"/>
    <w:rsid w:val="00B853C0"/>
    <w:rsid w:val="00BC4B6E"/>
    <w:rsid w:val="00BF11DE"/>
    <w:rsid w:val="00C02293"/>
    <w:rsid w:val="00C20681"/>
    <w:rsid w:val="00C21A69"/>
    <w:rsid w:val="00C36B5D"/>
    <w:rsid w:val="00C508BF"/>
    <w:rsid w:val="00C51763"/>
    <w:rsid w:val="00C64945"/>
    <w:rsid w:val="00C92364"/>
    <w:rsid w:val="00CA2AAF"/>
    <w:rsid w:val="00CC03E7"/>
    <w:rsid w:val="00CD0084"/>
    <w:rsid w:val="00CD4098"/>
    <w:rsid w:val="00CD5B30"/>
    <w:rsid w:val="00CF26D9"/>
    <w:rsid w:val="00D053A8"/>
    <w:rsid w:val="00D1748A"/>
    <w:rsid w:val="00D5409E"/>
    <w:rsid w:val="00D552E2"/>
    <w:rsid w:val="00D83781"/>
    <w:rsid w:val="00D83F49"/>
    <w:rsid w:val="00DF0174"/>
    <w:rsid w:val="00E233EE"/>
    <w:rsid w:val="00E23BBD"/>
    <w:rsid w:val="00E26326"/>
    <w:rsid w:val="00E45F80"/>
    <w:rsid w:val="00E846B3"/>
    <w:rsid w:val="00EC4E3F"/>
    <w:rsid w:val="00ED17F7"/>
    <w:rsid w:val="00EE1116"/>
    <w:rsid w:val="00F205BD"/>
    <w:rsid w:val="00F66494"/>
    <w:rsid w:val="00F70C30"/>
    <w:rsid w:val="00F73BD5"/>
    <w:rsid w:val="00F752C0"/>
    <w:rsid w:val="00FD24F2"/>
    <w:rsid w:val="00FF4A18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291F9"/>
  <w15:chartTrackingRefBased/>
  <w15:docId w15:val="{1E381CDC-F2A0-48F4-8BB2-24218C83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Arial" w:hAnsi="Arial"/>
      <w:b/>
      <w:sz w:val="22"/>
      <w:lang w:val="el-GR"/>
    </w:rPr>
  </w:style>
  <w:style w:type="paragraph" w:styleId="Heading2">
    <w:name w:val="heading 2"/>
    <w:basedOn w:val="Normal"/>
    <w:next w:val="Normal"/>
    <w:qFormat/>
    <w:pPr>
      <w:keepNext/>
      <w:spacing w:before="120"/>
      <w:ind w:left="142" w:right="142"/>
      <w:outlineLvl w:val="1"/>
    </w:pPr>
    <w:rPr>
      <w:rFonts w:ascii="Arial" w:hAnsi="Arial"/>
      <w:sz w:val="24"/>
      <w:lang w:val="el-GR"/>
    </w:rPr>
  </w:style>
  <w:style w:type="paragraph" w:styleId="Heading7">
    <w:name w:val="heading 7"/>
    <w:basedOn w:val="Normal"/>
    <w:next w:val="Normal"/>
    <w:qFormat/>
    <w:pPr>
      <w:keepNext/>
      <w:tabs>
        <w:tab w:val="left" w:pos="-851"/>
        <w:tab w:val="left" w:pos="-131"/>
        <w:tab w:val="left" w:pos="1598"/>
        <w:tab w:val="left" w:pos="2318"/>
        <w:tab w:val="left" w:pos="3180"/>
      </w:tabs>
      <w:suppressAutoHyphens/>
      <w:jc w:val="center"/>
      <w:outlineLvl w:val="6"/>
    </w:pPr>
    <w:rPr>
      <w:rFonts w:ascii="PA-Benson-Medium" w:hAnsi="PA-Benson-Medium"/>
      <w:b/>
      <w:spacing w:val="-3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a18Bold">
    <w:name w:val="a18 Bold"/>
    <w:rPr>
      <w:rFonts w:ascii="Times New Roman" w:hAnsi="Times New Roman"/>
      <w:noProof w:val="0"/>
      <w:sz w:val="36"/>
      <w:lang w:val="en-US"/>
    </w:rPr>
  </w:style>
  <w:style w:type="paragraph" w:styleId="BodyText">
    <w:name w:val="Body Text"/>
    <w:basedOn w:val="Normal"/>
    <w:pPr>
      <w:tabs>
        <w:tab w:val="left" w:pos="-851"/>
        <w:tab w:val="left" w:pos="-131"/>
        <w:tab w:val="left" w:pos="426"/>
        <w:tab w:val="left" w:pos="1598"/>
        <w:tab w:val="left" w:pos="2318"/>
        <w:tab w:val="left" w:pos="3180"/>
      </w:tabs>
      <w:suppressAutoHyphens/>
      <w:spacing w:before="120"/>
      <w:ind w:right="-45"/>
      <w:jc w:val="both"/>
    </w:pPr>
    <w:rPr>
      <w:rFonts w:ascii="Arial" w:hAnsi="Arial"/>
      <w:spacing w:val="-4"/>
      <w:sz w:val="24"/>
      <w:lang w:val="el-GR"/>
    </w:rPr>
  </w:style>
  <w:style w:type="paragraph" w:styleId="BlockText">
    <w:name w:val="Block Text"/>
    <w:basedOn w:val="Normal"/>
    <w:pPr>
      <w:tabs>
        <w:tab w:val="left" w:pos="-851"/>
        <w:tab w:val="left" w:pos="426"/>
        <w:tab w:val="left" w:pos="1598"/>
        <w:tab w:val="left" w:pos="2318"/>
        <w:tab w:val="left" w:pos="3180"/>
      </w:tabs>
      <w:suppressAutoHyphens/>
      <w:spacing w:before="120"/>
      <w:ind w:left="426" w:right="-45" w:hanging="426"/>
      <w:jc w:val="both"/>
    </w:pPr>
    <w:rPr>
      <w:rFonts w:ascii="Arial" w:hAnsi="Arial"/>
      <w:spacing w:val="-4"/>
      <w:sz w:val="24"/>
      <w:lang w:val="el-GR"/>
    </w:rPr>
  </w:style>
  <w:style w:type="paragraph" w:styleId="BodyText2">
    <w:name w:val="Body Text 2"/>
    <w:basedOn w:val="Normal"/>
    <w:pPr>
      <w:tabs>
        <w:tab w:val="left" w:pos="-851"/>
        <w:tab w:val="left" w:pos="426"/>
        <w:tab w:val="left" w:pos="1598"/>
        <w:tab w:val="left" w:pos="2318"/>
        <w:tab w:val="left" w:pos="3180"/>
      </w:tabs>
      <w:suppressAutoHyphens/>
      <w:spacing w:before="120"/>
      <w:ind w:right="-141"/>
      <w:jc w:val="both"/>
    </w:pPr>
    <w:rPr>
      <w:rFonts w:ascii="Arial" w:hAnsi="Arial"/>
      <w:spacing w:val="-4"/>
      <w:sz w:val="24"/>
      <w:lang w:val="el-GR"/>
    </w:rPr>
  </w:style>
  <w:style w:type="paragraph" w:styleId="BodyText3">
    <w:name w:val="Body Text 3"/>
    <w:basedOn w:val="Normal"/>
    <w:pPr>
      <w:spacing w:before="120"/>
      <w:ind w:right="141"/>
      <w:jc w:val="both"/>
    </w:pPr>
    <w:rPr>
      <w:rFonts w:ascii="Arial" w:hAnsi="Arial"/>
      <w:sz w:val="24"/>
      <w:lang w:val="el-GR"/>
    </w:rPr>
  </w:style>
  <w:style w:type="character" w:styleId="PageNumber">
    <w:name w:val="page number"/>
    <w:basedOn w:val="DefaultParagraphFont"/>
    <w:rsid w:val="002315D5"/>
  </w:style>
  <w:style w:type="paragraph" w:styleId="BalloonText">
    <w:name w:val="Balloon Text"/>
    <w:basedOn w:val="Normal"/>
    <w:semiHidden/>
    <w:rsid w:val="00343BF3"/>
    <w:rPr>
      <w:rFonts w:ascii="Tahoma" w:hAnsi="Tahoma" w:cs="Tahoma"/>
      <w:sz w:val="16"/>
      <w:szCs w:val="16"/>
    </w:rPr>
  </w:style>
  <w:style w:type="character" w:customStyle="1" w:styleId="hps">
    <w:name w:val="hps"/>
    <w:rsid w:val="0024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×ÑÅÙÓÇÓ  ÅÃÃÑÁÖÙÍ</vt:lpstr>
      <vt:lpstr>×ÑÅÙÓÇÓ  ÅÃÃÑÁÖÙÍ</vt:lpstr>
    </vt:vector>
  </TitlesOfParts>
  <Company>LINET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×ÑÅÙÓÇÓ  ÅÃÃÑÁÖÙÍ</dc:title>
  <dc:subject/>
  <dc:creator>ËÉÍÅÔ ÁÅ</dc:creator>
  <cp:keywords/>
  <cp:lastModifiedBy>PROCOS S.A. - Lina Damianidou</cp:lastModifiedBy>
  <cp:revision>12</cp:revision>
  <cp:lastPrinted>2023-03-31T07:16:00Z</cp:lastPrinted>
  <dcterms:created xsi:type="dcterms:W3CDTF">2023-03-24T15:39:00Z</dcterms:created>
  <dcterms:modified xsi:type="dcterms:W3CDTF">2026-03-13T08:11:00Z</dcterms:modified>
</cp:coreProperties>
</file>